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F0C5B" w14:textId="77777777" w:rsidR="00EE6B48" w:rsidRPr="00BB06A3" w:rsidRDefault="007C0DDA" w:rsidP="00BB06A3">
      <w:pPr>
        <w:ind w:right="-59"/>
        <w:jc w:val="center"/>
        <w:rPr>
          <w:sz w:val="20"/>
          <w:szCs w:val="20"/>
        </w:rPr>
      </w:pPr>
      <w:r w:rsidRPr="00A0067B">
        <w:rPr>
          <w:noProof/>
        </w:rPr>
        <w:drawing>
          <wp:anchor distT="0" distB="0" distL="114300" distR="114300" simplePos="0" relativeHeight="251658240" behindDoc="1" locked="0" layoutInCell="1" allowOverlap="1" wp14:anchorId="34068090" wp14:editId="787EE768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771525" cy="771525"/>
            <wp:effectExtent l="0" t="0" r="9525" b="9525"/>
            <wp:wrapTight wrapText="bothSides">
              <wp:wrapPolygon edited="0">
                <wp:start x="0" y="0"/>
                <wp:lineTo x="0" y="21333"/>
                <wp:lineTo x="21333" y="21333"/>
                <wp:lineTo x="21333" y="0"/>
                <wp:lineTo x="0" y="0"/>
              </wp:wrapPolygon>
            </wp:wrapTight>
            <wp:docPr id="1" name="Obrázek 1" descr="C:\Users\marta.maderova\AppData\Local\Temp\Temp1_logo ZŠ Vojnovičova.zip\raster - pro web mailing a pod\logo ZS╠î Vojnovic╠îova 2020 c╠îtvercove╠ü BLAC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ta.maderova\AppData\Local\Temp\Temp1_logo ZŠ Vojnovičova.zip\raster - pro web mailing a pod\logo ZS╠î Vojnovic╠îova 2020 c╠îtvercove╠ü BLACK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C9F55F" w14:textId="77777777" w:rsidR="00BB06A3" w:rsidRPr="00BB06A3" w:rsidRDefault="00BB06A3" w:rsidP="00BB06A3">
      <w:pPr>
        <w:pBdr>
          <w:bottom w:val="single" w:sz="12" w:space="1" w:color="auto"/>
        </w:pBdr>
        <w:ind w:left="1416" w:firstLine="708"/>
        <w:rPr>
          <w:rFonts w:eastAsia="Arial Unicode MS"/>
          <w:sz w:val="28"/>
          <w:szCs w:val="28"/>
        </w:rPr>
      </w:pPr>
      <w:r>
        <w:rPr>
          <w:rFonts w:eastAsia="Arial Unicode MS"/>
          <w:b/>
          <w:sz w:val="28"/>
          <w:szCs w:val="28"/>
        </w:rPr>
        <w:t xml:space="preserve">        </w:t>
      </w:r>
      <w:r w:rsidRPr="00BB06A3">
        <w:rPr>
          <w:rFonts w:eastAsia="Arial Unicode MS"/>
          <w:sz w:val="28"/>
          <w:szCs w:val="28"/>
        </w:rPr>
        <w:t>Základní škola Ústí nad Labem, Vojnovičova 620/5,</w:t>
      </w:r>
    </w:p>
    <w:p w14:paraId="08D71016" w14:textId="77777777" w:rsidR="00BB06A3" w:rsidRPr="00BB06A3" w:rsidRDefault="00BB06A3" w:rsidP="00BB06A3">
      <w:pPr>
        <w:pBdr>
          <w:bottom w:val="single" w:sz="12" w:space="1" w:color="auto"/>
        </w:pBdr>
        <w:ind w:left="1416" w:firstLine="708"/>
        <w:jc w:val="center"/>
        <w:rPr>
          <w:rFonts w:eastAsia="Arial Unicode MS"/>
          <w:sz w:val="28"/>
          <w:szCs w:val="28"/>
        </w:rPr>
      </w:pPr>
      <w:r w:rsidRPr="00BB06A3">
        <w:rPr>
          <w:rFonts w:eastAsia="Arial Unicode MS"/>
          <w:sz w:val="28"/>
          <w:szCs w:val="28"/>
        </w:rPr>
        <w:t>příspěvková organizace</w:t>
      </w:r>
    </w:p>
    <w:p w14:paraId="3D90D5EA" w14:textId="77777777" w:rsidR="00BB06A3" w:rsidRPr="00BB06A3" w:rsidRDefault="00BB06A3" w:rsidP="00BB06A3">
      <w:pPr>
        <w:pBdr>
          <w:bottom w:val="single" w:sz="12" w:space="1" w:color="auto"/>
        </w:pBdr>
        <w:ind w:left="1416" w:firstLine="708"/>
        <w:jc w:val="center"/>
        <w:rPr>
          <w:rFonts w:ascii="Comic Sans MS" w:eastAsia="Arial Unicode MS" w:hAnsi="Comic Sans MS" w:cs="Arial Unicode MS"/>
        </w:rPr>
      </w:pPr>
    </w:p>
    <w:p w14:paraId="786B3524" w14:textId="77777777" w:rsidR="00BB06A3" w:rsidRPr="00BB06A3" w:rsidRDefault="00BB06A3" w:rsidP="00BB06A3">
      <w:pPr>
        <w:pStyle w:val="Zhlav"/>
      </w:pPr>
    </w:p>
    <w:p w14:paraId="43E29CB1" w14:textId="77777777" w:rsidR="00EE6B48" w:rsidRDefault="00EE6B48">
      <w:pPr>
        <w:spacing w:line="356" w:lineRule="exact"/>
        <w:rPr>
          <w:sz w:val="24"/>
          <w:szCs w:val="24"/>
        </w:rPr>
      </w:pPr>
    </w:p>
    <w:p w14:paraId="67A1FA74" w14:textId="7E2B2645" w:rsidR="00EE6B48" w:rsidRDefault="007E5AC2">
      <w:pPr>
        <w:spacing w:line="304" w:lineRule="auto"/>
        <w:ind w:right="-1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Výroční zpráva dle § 18 zákona č. 106/1999 Sb., o svobodném p</w:t>
      </w:r>
      <w:r w:rsidR="007C0DDA">
        <w:rPr>
          <w:rFonts w:eastAsia="Times New Roman"/>
          <w:b/>
          <w:bCs/>
          <w:sz w:val="28"/>
          <w:szCs w:val="28"/>
        </w:rPr>
        <w:t>řístupu k informacím za rok 202</w:t>
      </w:r>
      <w:r w:rsidR="00EA7228">
        <w:rPr>
          <w:rFonts w:eastAsia="Times New Roman"/>
          <w:b/>
          <w:bCs/>
          <w:sz w:val="28"/>
          <w:szCs w:val="28"/>
        </w:rPr>
        <w:t>3</w:t>
      </w:r>
    </w:p>
    <w:p w14:paraId="4C123145" w14:textId="77777777" w:rsidR="00EE6B48" w:rsidRDefault="00EE6B48">
      <w:pPr>
        <w:spacing w:line="200" w:lineRule="exact"/>
        <w:rPr>
          <w:sz w:val="24"/>
          <w:szCs w:val="24"/>
        </w:rPr>
      </w:pPr>
    </w:p>
    <w:p w14:paraId="70F90AF1" w14:textId="77777777" w:rsidR="00EE6B48" w:rsidRDefault="00EE6B48">
      <w:pPr>
        <w:spacing w:line="305" w:lineRule="exact"/>
        <w:rPr>
          <w:sz w:val="24"/>
          <w:szCs w:val="24"/>
        </w:rPr>
      </w:pPr>
    </w:p>
    <w:p w14:paraId="1D25A874" w14:textId="77777777" w:rsidR="00EE6B48" w:rsidRDefault="007E5AC2">
      <w:pPr>
        <w:spacing w:line="271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Na základě ustanovení §18 zákona č. 106/1999 Sb., o svobodném přístupu k informacím, ve znění pozdějších předpisů, předkládá </w:t>
      </w:r>
      <w:r w:rsidR="00BB06A3">
        <w:rPr>
          <w:rFonts w:eastAsia="Times New Roman"/>
          <w:i/>
          <w:iCs/>
          <w:sz w:val="24"/>
          <w:szCs w:val="24"/>
        </w:rPr>
        <w:t>Základní škola Ústí nad Labem, Vojnovičova 620/5, příspěvková organizace</w:t>
      </w:r>
      <w:r>
        <w:rPr>
          <w:rFonts w:eastAsia="Times New Roman"/>
          <w:sz w:val="24"/>
          <w:szCs w:val="24"/>
        </w:rPr>
        <w:t xml:space="preserve"> výroční zprávu o své činnosti v oblasti poskytování inform</w:t>
      </w:r>
      <w:r w:rsidR="007C0DDA">
        <w:rPr>
          <w:rFonts w:eastAsia="Times New Roman"/>
          <w:sz w:val="24"/>
          <w:szCs w:val="24"/>
        </w:rPr>
        <w:t>ací za </w:t>
      </w:r>
      <w:r>
        <w:rPr>
          <w:rFonts w:eastAsia="Times New Roman"/>
          <w:sz w:val="24"/>
          <w:szCs w:val="24"/>
        </w:rPr>
        <w:t xml:space="preserve">kalendářní rok </w:t>
      </w:r>
      <w:r w:rsidR="007C0DDA">
        <w:rPr>
          <w:rFonts w:eastAsia="Times New Roman"/>
          <w:sz w:val="24"/>
          <w:szCs w:val="24"/>
        </w:rPr>
        <w:t>2020</w:t>
      </w:r>
      <w:r w:rsidR="00BB06A3">
        <w:rPr>
          <w:rFonts w:eastAsia="Times New Roman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 xml:space="preserve"> Výroční zpráva obsahuje informace o žádostech žadatelů, kteří požádali o informaci formou písemné žádosti:</w:t>
      </w:r>
    </w:p>
    <w:p w14:paraId="48BC2901" w14:textId="77777777" w:rsidR="00BB06A3" w:rsidRDefault="00BB06A3">
      <w:pPr>
        <w:spacing w:line="271" w:lineRule="auto"/>
        <w:jc w:val="both"/>
        <w:rPr>
          <w:rFonts w:eastAsia="Times New Roman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916"/>
        <w:gridCol w:w="1128"/>
      </w:tblGrid>
      <w:tr w:rsidR="00BB06A3" w14:paraId="7F86DE94" w14:textId="77777777" w:rsidTr="00BB06A3">
        <w:tc>
          <w:tcPr>
            <w:tcW w:w="8046" w:type="dxa"/>
          </w:tcPr>
          <w:p w14:paraId="757DF469" w14:textId="77777777" w:rsidR="00BB06A3" w:rsidRDefault="00BB06A3">
            <w:pPr>
              <w:spacing w:line="271" w:lineRule="auto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počet podaných písemných žádostí o informace</w:t>
            </w:r>
            <w:r>
              <w:rPr>
                <w:rFonts w:eastAsia="Times New Roman"/>
                <w:sz w:val="24"/>
                <w:szCs w:val="24"/>
              </w:rPr>
              <w:tab/>
            </w:r>
          </w:p>
        </w:tc>
        <w:tc>
          <w:tcPr>
            <w:tcW w:w="1148" w:type="dxa"/>
            <w:vAlign w:val="center"/>
          </w:tcPr>
          <w:p w14:paraId="7C16534E" w14:textId="77777777" w:rsidR="00BB06A3" w:rsidRDefault="00BB06A3" w:rsidP="00BB06A3">
            <w:pPr>
              <w:spacing w:line="271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B06A3" w14:paraId="6F3FFE30" w14:textId="77777777" w:rsidTr="00BB06A3">
        <w:tc>
          <w:tcPr>
            <w:tcW w:w="8046" w:type="dxa"/>
          </w:tcPr>
          <w:p w14:paraId="7415CEB8" w14:textId="77777777" w:rsidR="00BB06A3" w:rsidRDefault="00BB06A3">
            <w:pPr>
              <w:spacing w:line="271" w:lineRule="auto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počet vydaných rozhodnutí o odmítnutí žádosti</w:t>
            </w:r>
            <w:r>
              <w:rPr>
                <w:rFonts w:eastAsia="Times New Roman"/>
                <w:sz w:val="24"/>
                <w:szCs w:val="24"/>
              </w:rPr>
              <w:tab/>
            </w:r>
          </w:p>
        </w:tc>
        <w:tc>
          <w:tcPr>
            <w:tcW w:w="1148" w:type="dxa"/>
            <w:vAlign w:val="center"/>
          </w:tcPr>
          <w:p w14:paraId="03A86BE6" w14:textId="77777777" w:rsidR="00BB06A3" w:rsidRDefault="00BB06A3" w:rsidP="00BB06A3">
            <w:pPr>
              <w:spacing w:line="271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B06A3" w14:paraId="25C22DB9" w14:textId="77777777" w:rsidTr="00BB06A3">
        <w:tc>
          <w:tcPr>
            <w:tcW w:w="8046" w:type="dxa"/>
          </w:tcPr>
          <w:p w14:paraId="05077B04" w14:textId="77777777" w:rsidR="00BB06A3" w:rsidRDefault="00BB06A3">
            <w:pPr>
              <w:spacing w:line="271" w:lineRule="auto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počet podaných odvolání proti rozhodnutí o odmítnutí žádosti</w:t>
            </w:r>
          </w:p>
        </w:tc>
        <w:tc>
          <w:tcPr>
            <w:tcW w:w="1148" w:type="dxa"/>
            <w:vAlign w:val="center"/>
          </w:tcPr>
          <w:p w14:paraId="0B06FA6F" w14:textId="77777777" w:rsidR="00BB06A3" w:rsidRDefault="00BB06A3" w:rsidP="00BB06A3">
            <w:pPr>
              <w:spacing w:line="271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B06A3" w14:paraId="3093EAA0" w14:textId="77777777" w:rsidTr="00BB06A3">
        <w:tc>
          <w:tcPr>
            <w:tcW w:w="8046" w:type="dxa"/>
          </w:tcPr>
          <w:p w14:paraId="2560CAEE" w14:textId="77777777" w:rsidR="00BB06A3" w:rsidRDefault="00BB06A3">
            <w:pPr>
              <w:spacing w:line="271" w:lineRule="auto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počet rozhodnutí o odmítnutí žádostí přezkoumaných soudem</w:t>
            </w:r>
          </w:p>
        </w:tc>
        <w:tc>
          <w:tcPr>
            <w:tcW w:w="1148" w:type="dxa"/>
            <w:vAlign w:val="center"/>
          </w:tcPr>
          <w:p w14:paraId="0D55D332" w14:textId="77777777" w:rsidR="00BB06A3" w:rsidRDefault="00BB06A3" w:rsidP="00BB06A3">
            <w:pPr>
              <w:spacing w:line="271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B06A3" w14:paraId="2107C778" w14:textId="77777777" w:rsidTr="00BB06A3">
        <w:tc>
          <w:tcPr>
            <w:tcW w:w="8046" w:type="dxa"/>
          </w:tcPr>
          <w:p w14:paraId="359CBE36" w14:textId="77777777" w:rsidR="00BB06A3" w:rsidRDefault="00BB06A3">
            <w:pPr>
              <w:spacing w:line="271" w:lineRule="auto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počet poskytnutých výhradních licencí</w:t>
            </w:r>
          </w:p>
        </w:tc>
        <w:tc>
          <w:tcPr>
            <w:tcW w:w="1148" w:type="dxa"/>
            <w:vAlign w:val="center"/>
          </w:tcPr>
          <w:p w14:paraId="5939FF66" w14:textId="77777777" w:rsidR="00BB06A3" w:rsidRDefault="00BB06A3" w:rsidP="00BB06A3">
            <w:pPr>
              <w:spacing w:line="271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B06A3" w14:paraId="2AF09555" w14:textId="77777777" w:rsidTr="00BB06A3">
        <w:tc>
          <w:tcPr>
            <w:tcW w:w="8046" w:type="dxa"/>
          </w:tcPr>
          <w:p w14:paraId="427C1126" w14:textId="77777777" w:rsidR="00BB06A3" w:rsidRDefault="00BB06A3" w:rsidP="00BB06A3">
            <w:pPr>
              <w:spacing w:line="248" w:lineRule="auto"/>
              <w:ind w:right="15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počet stížností podaných podle § 16a na postup při vyřizování žádosti o informace</w:t>
            </w:r>
            <w:r>
              <w:rPr>
                <w:rFonts w:eastAsia="Times New Roman"/>
                <w:sz w:val="24"/>
                <w:szCs w:val="24"/>
              </w:rPr>
              <w:tab/>
            </w:r>
            <w:r>
              <w:rPr>
                <w:rFonts w:eastAsia="Times New Roman"/>
                <w:sz w:val="24"/>
                <w:szCs w:val="24"/>
              </w:rPr>
              <w:tab/>
            </w:r>
            <w:r>
              <w:rPr>
                <w:rFonts w:eastAsia="Times New Roman"/>
                <w:sz w:val="24"/>
                <w:szCs w:val="24"/>
              </w:rPr>
              <w:tab/>
            </w:r>
            <w:r>
              <w:rPr>
                <w:rFonts w:eastAsia="Times New Roman"/>
                <w:sz w:val="24"/>
                <w:szCs w:val="24"/>
              </w:rPr>
              <w:tab/>
            </w:r>
            <w:r>
              <w:rPr>
                <w:rFonts w:eastAsia="Times New Roman"/>
                <w:sz w:val="24"/>
                <w:szCs w:val="24"/>
              </w:rPr>
              <w:tab/>
            </w:r>
            <w:r>
              <w:rPr>
                <w:rFonts w:eastAsia="Times New Roman"/>
                <w:sz w:val="24"/>
                <w:szCs w:val="24"/>
              </w:rPr>
              <w:tab/>
            </w:r>
          </w:p>
        </w:tc>
        <w:tc>
          <w:tcPr>
            <w:tcW w:w="1148" w:type="dxa"/>
            <w:vAlign w:val="center"/>
          </w:tcPr>
          <w:p w14:paraId="2CAAAE61" w14:textId="77777777" w:rsidR="00BB06A3" w:rsidRDefault="00BB06A3" w:rsidP="00BB06A3">
            <w:pPr>
              <w:spacing w:line="271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14:paraId="6A9DAC67" w14:textId="77777777" w:rsidR="00BB06A3" w:rsidRDefault="00BB06A3">
      <w:pPr>
        <w:spacing w:line="271" w:lineRule="auto"/>
        <w:jc w:val="both"/>
        <w:rPr>
          <w:sz w:val="20"/>
          <w:szCs w:val="20"/>
        </w:rPr>
      </w:pPr>
    </w:p>
    <w:p w14:paraId="3DEBD30B" w14:textId="77777777" w:rsidR="00EE6B48" w:rsidRDefault="00EE6B48">
      <w:pPr>
        <w:spacing w:line="115" w:lineRule="exact"/>
        <w:rPr>
          <w:sz w:val="24"/>
          <w:szCs w:val="24"/>
        </w:rPr>
      </w:pPr>
    </w:p>
    <w:p w14:paraId="1B0C2EDB" w14:textId="77777777" w:rsidR="00EE6B48" w:rsidRDefault="007E5AC2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Důvody podání stížnosti dle § 16a</w:t>
      </w:r>
    </w:p>
    <w:p w14:paraId="3D6E4394" w14:textId="77777777" w:rsidR="00EE6B48" w:rsidRDefault="00EE6B48">
      <w:pPr>
        <w:spacing w:line="186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2420"/>
        <w:gridCol w:w="5940"/>
      </w:tblGrid>
      <w:tr w:rsidR="00EE6B48" w14:paraId="5253081C" w14:textId="77777777">
        <w:trPr>
          <w:trHeight w:val="262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4A234B33" w14:textId="77777777" w:rsidR="00EE6B48" w:rsidRDefault="007E5AC2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Poř.</w:t>
            </w:r>
          </w:p>
        </w:tc>
        <w:tc>
          <w:tcPr>
            <w:tcW w:w="2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4708B37A" w14:textId="77777777" w:rsidR="00EE6B48" w:rsidRDefault="007E5AC2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Důvod podání</w:t>
            </w:r>
          </w:p>
        </w:tc>
        <w:tc>
          <w:tcPr>
            <w:tcW w:w="59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3DA21E4" w14:textId="77777777" w:rsidR="00EE6B48" w:rsidRDefault="007E5AC2">
            <w:pPr>
              <w:spacing w:line="263" w:lineRule="exact"/>
              <w:ind w:left="17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Způsob vyřízení stížnosti</w:t>
            </w:r>
          </w:p>
        </w:tc>
      </w:tr>
      <w:tr w:rsidR="00EE6B48" w14:paraId="08ACD20A" w14:textId="77777777">
        <w:trPr>
          <w:trHeight w:val="30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66B03AB" w14:textId="77777777" w:rsidR="00EE6B48" w:rsidRDefault="007E5AC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č.</w:t>
            </w: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278ADBB" w14:textId="77777777" w:rsidR="00EE6B48" w:rsidRDefault="007E5AC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stížnosti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AADCD61" w14:textId="77777777" w:rsidR="00EE6B48" w:rsidRDefault="00EE6B48">
            <w:pPr>
              <w:rPr>
                <w:sz w:val="24"/>
                <w:szCs w:val="24"/>
              </w:rPr>
            </w:pPr>
          </w:p>
        </w:tc>
      </w:tr>
      <w:tr w:rsidR="00EE6B48" w14:paraId="364F4B95" w14:textId="77777777">
        <w:trPr>
          <w:trHeight w:val="310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9028E44" w14:textId="77777777" w:rsidR="00EE6B48" w:rsidRDefault="007E5AC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2218AF3B" w14:textId="77777777" w:rsidR="00EE6B48" w:rsidRDefault="00EE6B48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5940" w:type="dxa"/>
            <w:tcBorders>
              <w:right w:val="single" w:sz="8" w:space="0" w:color="auto"/>
            </w:tcBorders>
            <w:vAlign w:val="bottom"/>
          </w:tcPr>
          <w:p w14:paraId="28072CD2" w14:textId="77777777" w:rsidR="00EE6B48" w:rsidRDefault="00EE6B48">
            <w:pPr>
              <w:rPr>
                <w:sz w:val="24"/>
                <w:szCs w:val="24"/>
              </w:rPr>
            </w:pPr>
          </w:p>
        </w:tc>
      </w:tr>
      <w:tr w:rsidR="00EE6B48" w14:paraId="6AC5C417" w14:textId="77777777">
        <w:trPr>
          <w:trHeight w:val="232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B135E0F" w14:textId="77777777" w:rsidR="00EE6B48" w:rsidRDefault="00EE6B48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10C3180" w14:textId="77777777" w:rsidR="00EE6B48" w:rsidRDefault="00EE6B48">
            <w:pPr>
              <w:rPr>
                <w:sz w:val="20"/>
                <w:szCs w:val="20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BD3E359" w14:textId="77777777" w:rsidR="00EE6B48" w:rsidRDefault="00EE6B48">
            <w:pPr>
              <w:rPr>
                <w:sz w:val="20"/>
                <w:szCs w:val="20"/>
              </w:rPr>
            </w:pPr>
          </w:p>
        </w:tc>
      </w:tr>
      <w:tr w:rsidR="00EE6B48" w14:paraId="6BF93A33" w14:textId="77777777">
        <w:trPr>
          <w:trHeight w:val="310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000A2BD" w14:textId="77777777" w:rsidR="00EE6B48" w:rsidRDefault="007E5AC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736FF437" w14:textId="77777777" w:rsidR="00EE6B48" w:rsidRDefault="00EE6B48">
            <w:pPr>
              <w:rPr>
                <w:sz w:val="24"/>
                <w:szCs w:val="24"/>
              </w:rPr>
            </w:pPr>
          </w:p>
        </w:tc>
        <w:tc>
          <w:tcPr>
            <w:tcW w:w="5940" w:type="dxa"/>
            <w:tcBorders>
              <w:right w:val="single" w:sz="8" w:space="0" w:color="auto"/>
            </w:tcBorders>
            <w:vAlign w:val="bottom"/>
          </w:tcPr>
          <w:p w14:paraId="28F8CDBB" w14:textId="77777777" w:rsidR="00EE6B48" w:rsidRDefault="00EE6B48">
            <w:pPr>
              <w:rPr>
                <w:sz w:val="24"/>
                <w:szCs w:val="24"/>
              </w:rPr>
            </w:pPr>
          </w:p>
        </w:tc>
      </w:tr>
      <w:tr w:rsidR="00EE6B48" w14:paraId="71930793" w14:textId="77777777">
        <w:trPr>
          <w:trHeight w:val="232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33AAA5E" w14:textId="77777777" w:rsidR="00EE6B48" w:rsidRDefault="00EE6B48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CA6AB19" w14:textId="77777777" w:rsidR="00EE6B48" w:rsidRDefault="00EE6B48">
            <w:pPr>
              <w:rPr>
                <w:sz w:val="20"/>
                <w:szCs w:val="20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0FE947A" w14:textId="77777777" w:rsidR="00EE6B48" w:rsidRDefault="00EE6B48">
            <w:pPr>
              <w:rPr>
                <w:sz w:val="20"/>
                <w:szCs w:val="20"/>
              </w:rPr>
            </w:pPr>
          </w:p>
        </w:tc>
      </w:tr>
      <w:tr w:rsidR="00EE6B48" w14:paraId="2346A5D7" w14:textId="77777777">
        <w:trPr>
          <w:trHeight w:val="310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0968AF7" w14:textId="77777777" w:rsidR="00EE6B48" w:rsidRDefault="007E5AC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1A5DE340" w14:textId="77777777" w:rsidR="00EE6B48" w:rsidRDefault="00EE6B48">
            <w:pPr>
              <w:rPr>
                <w:sz w:val="24"/>
                <w:szCs w:val="24"/>
              </w:rPr>
            </w:pPr>
          </w:p>
        </w:tc>
        <w:tc>
          <w:tcPr>
            <w:tcW w:w="5940" w:type="dxa"/>
            <w:tcBorders>
              <w:right w:val="single" w:sz="8" w:space="0" w:color="auto"/>
            </w:tcBorders>
            <w:vAlign w:val="bottom"/>
          </w:tcPr>
          <w:p w14:paraId="1EE3C699" w14:textId="77777777" w:rsidR="00EE6B48" w:rsidRDefault="00EE6B48">
            <w:pPr>
              <w:rPr>
                <w:sz w:val="24"/>
                <w:szCs w:val="24"/>
              </w:rPr>
            </w:pPr>
          </w:p>
        </w:tc>
      </w:tr>
      <w:tr w:rsidR="00EE6B48" w14:paraId="00DDE31F" w14:textId="77777777">
        <w:trPr>
          <w:trHeight w:val="232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854DCCE" w14:textId="77777777" w:rsidR="00EE6B48" w:rsidRDefault="00EE6B48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AA7B16A" w14:textId="77777777" w:rsidR="00EE6B48" w:rsidRDefault="00EE6B48">
            <w:pPr>
              <w:rPr>
                <w:sz w:val="20"/>
                <w:szCs w:val="20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E4DFC89" w14:textId="77777777" w:rsidR="00EE6B48" w:rsidRDefault="00EE6B48">
            <w:pPr>
              <w:rPr>
                <w:sz w:val="20"/>
                <w:szCs w:val="20"/>
              </w:rPr>
            </w:pPr>
          </w:p>
        </w:tc>
      </w:tr>
    </w:tbl>
    <w:p w14:paraId="5B5EDD73" w14:textId="77777777" w:rsidR="00EE6B48" w:rsidRDefault="00EE6B48">
      <w:pPr>
        <w:spacing w:line="200" w:lineRule="exact"/>
        <w:rPr>
          <w:sz w:val="24"/>
          <w:szCs w:val="24"/>
        </w:rPr>
      </w:pPr>
    </w:p>
    <w:p w14:paraId="61625FAA" w14:textId="77777777" w:rsidR="00EE6B48" w:rsidRDefault="00EE6B48">
      <w:pPr>
        <w:sectPr w:rsidR="00EE6B48">
          <w:pgSz w:w="11900" w:h="16838"/>
          <w:pgMar w:top="688" w:right="1426" w:bottom="1440" w:left="1420" w:header="0" w:footer="0" w:gutter="0"/>
          <w:cols w:space="708" w:equalWidth="0">
            <w:col w:w="9060"/>
          </w:cols>
        </w:sectPr>
      </w:pPr>
    </w:p>
    <w:p w14:paraId="15FCEEBA" w14:textId="77777777" w:rsidR="00EE6B48" w:rsidRDefault="00EE6B48">
      <w:pPr>
        <w:spacing w:line="200" w:lineRule="exact"/>
        <w:rPr>
          <w:sz w:val="24"/>
          <w:szCs w:val="24"/>
        </w:rPr>
      </w:pPr>
    </w:p>
    <w:p w14:paraId="235F139D" w14:textId="77777777" w:rsidR="00EE6B48" w:rsidRDefault="00EE6B48">
      <w:pPr>
        <w:spacing w:line="200" w:lineRule="exact"/>
        <w:rPr>
          <w:sz w:val="24"/>
          <w:szCs w:val="24"/>
        </w:rPr>
      </w:pPr>
    </w:p>
    <w:p w14:paraId="118030CD" w14:textId="77777777" w:rsidR="00EE6B48" w:rsidRDefault="00EE6B48">
      <w:pPr>
        <w:spacing w:line="200" w:lineRule="exact"/>
        <w:rPr>
          <w:sz w:val="24"/>
          <w:szCs w:val="24"/>
        </w:rPr>
      </w:pPr>
    </w:p>
    <w:p w14:paraId="7DDCD5E0" w14:textId="77777777" w:rsidR="00EE6B48" w:rsidRDefault="00EE6B48">
      <w:pPr>
        <w:spacing w:line="200" w:lineRule="exact"/>
        <w:rPr>
          <w:sz w:val="24"/>
          <w:szCs w:val="24"/>
        </w:rPr>
      </w:pPr>
    </w:p>
    <w:p w14:paraId="1C05F56D" w14:textId="77777777" w:rsidR="00EE6B48" w:rsidRDefault="00EE6B48">
      <w:pPr>
        <w:spacing w:line="350" w:lineRule="exact"/>
        <w:rPr>
          <w:sz w:val="24"/>
          <w:szCs w:val="24"/>
        </w:rPr>
      </w:pPr>
    </w:p>
    <w:p w14:paraId="2BA52499" w14:textId="6CB31A6B" w:rsidR="00EE6B48" w:rsidRDefault="007E5AC2">
      <w:pPr>
        <w:rPr>
          <w:sz w:val="20"/>
          <w:szCs w:val="20"/>
        </w:rPr>
      </w:pPr>
      <w:r>
        <w:rPr>
          <w:rFonts w:eastAsia="Times New Roman"/>
          <w:sz w:val="23"/>
          <w:szCs w:val="23"/>
        </w:rPr>
        <w:t xml:space="preserve">V Ústí nad Labem dne </w:t>
      </w:r>
      <w:r w:rsidR="007C0DDA">
        <w:rPr>
          <w:rFonts w:eastAsia="Times New Roman"/>
          <w:sz w:val="23"/>
          <w:szCs w:val="23"/>
        </w:rPr>
        <w:t>1</w:t>
      </w:r>
      <w:r w:rsidR="00EA7228">
        <w:rPr>
          <w:rFonts w:eastAsia="Times New Roman"/>
          <w:sz w:val="23"/>
          <w:szCs w:val="23"/>
        </w:rPr>
        <w:t>4</w:t>
      </w:r>
      <w:r w:rsidR="007C0DDA">
        <w:rPr>
          <w:rFonts w:eastAsia="Times New Roman"/>
          <w:sz w:val="23"/>
          <w:szCs w:val="23"/>
        </w:rPr>
        <w:t>. 2. 202</w:t>
      </w:r>
      <w:r w:rsidR="00EA7228">
        <w:rPr>
          <w:rFonts w:eastAsia="Times New Roman"/>
          <w:sz w:val="23"/>
          <w:szCs w:val="23"/>
        </w:rPr>
        <w:t>3</w:t>
      </w:r>
    </w:p>
    <w:p w14:paraId="7979DECA" w14:textId="77777777" w:rsidR="00EE6B48" w:rsidRDefault="007E5AC2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14:paraId="5364EA16" w14:textId="77777777" w:rsidR="00EE6B48" w:rsidRDefault="00EE6B48">
      <w:pPr>
        <w:spacing w:line="200" w:lineRule="exact"/>
        <w:rPr>
          <w:sz w:val="24"/>
          <w:szCs w:val="24"/>
        </w:rPr>
      </w:pPr>
    </w:p>
    <w:p w14:paraId="61752DD3" w14:textId="77777777" w:rsidR="00EE6B48" w:rsidRDefault="00EE6B48">
      <w:pPr>
        <w:spacing w:line="200" w:lineRule="exact"/>
        <w:rPr>
          <w:sz w:val="24"/>
          <w:szCs w:val="24"/>
        </w:rPr>
      </w:pPr>
    </w:p>
    <w:p w14:paraId="676BDDB4" w14:textId="77777777" w:rsidR="00EE6B48" w:rsidRDefault="00EE6B48">
      <w:pPr>
        <w:spacing w:line="200" w:lineRule="exact"/>
        <w:rPr>
          <w:sz w:val="24"/>
          <w:szCs w:val="24"/>
        </w:rPr>
      </w:pPr>
    </w:p>
    <w:p w14:paraId="30252B5E" w14:textId="77777777" w:rsidR="00EE6B48" w:rsidRDefault="00EE6B48">
      <w:pPr>
        <w:spacing w:line="200" w:lineRule="exact"/>
        <w:rPr>
          <w:sz w:val="24"/>
          <w:szCs w:val="24"/>
        </w:rPr>
      </w:pPr>
    </w:p>
    <w:p w14:paraId="1CFD7AFC" w14:textId="77777777" w:rsidR="00EE6B48" w:rsidRDefault="00EE6B48">
      <w:pPr>
        <w:spacing w:line="330" w:lineRule="exact"/>
        <w:rPr>
          <w:sz w:val="24"/>
          <w:szCs w:val="24"/>
        </w:rPr>
      </w:pPr>
    </w:p>
    <w:p w14:paraId="4363D41D" w14:textId="77777777" w:rsidR="00EE6B48" w:rsidRDefault="00BB06A3">
      <w:pPr>
        <w:ind w:left="5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Mgr. Bc. Marta Maděrová</w:t>
      </w:r>
    </w:p>
    <w:p w14:paraId="67CD29B6" w14:textId="77777777" w:rsidR="00EE6B48" w:rsidRDefault="00EE6B48">
      <w:pPr>
        <w:spacing w:line="44" w:lineRule="exact"/>
        <w:rPr>
          <w:sz w:val="24"/>
          <w:szCs w:val="24"/>
        </w:rPr>
      </w:pPr>
    </w:p>
    <w:p w14:paraId="44C60867" w14:textId="77777777" w:rsidR="00BB06A3" w:rsidRDefault="00BB06A3" w:rsidP="00BB06A3">
      <w:pPr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ř</w:t>
      </w:r>
      <w:r w:rsidR="007E5AC2">
        <w:rPr>
          <w:rFonts w:eastAsia="Times New Roman"/>
          <w:sz w:val="24"/>
          <w:szCs w:val="24"/>
        </w:rPr>
        <w:t>editel</w:t>
      </w:r>
      <w:r>
        <w:rPr>
          <w:rFonts w:eastAsia="Times New Roman"/>
          <w:sz w:val="24"/>
          <w:szCs w:val="24"/>
        </w:rPr>
        <w:t xml:space="preserve">ka Základní školy </w:t>
      </w:r>
    </w:p>
    <w:p w14:paraId="7C3D36B9" w14:textId="77777777" w:rsidR="00BB06A3" w:rsidRDefault="00BB06A3" w:rsidP="00BB06A3">
      <w:pPr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Ústí nad Labem, Vojnovičova 620/5,</w:t>
      </w:r>
    </w:p>
    <w:p w14:paraId="53695935" w14:textId="77777777" w:rsidR="00EE6B48" w:rsidRDefault="00BB06A3" w:rsidP="00BB06A3">
      <w:pPr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příspěvkové organizace</w:t>
      </w:r>
    </w:p>
    <w:p w14:paraId="0B9025CA" w14:textId="77777777" w:rsidR="00EE6B48" w:rsidRDefault="00EE6B48">
      <w:pPr>
        <w:spacing w:line="22" w:lineRule="exact"/>
        <w:rPr>
          <w:sz w:val="24"/>
          <w:szCs w:val="24"/>
        </w:rPr>
      </w:pPr>
    </w:p>
    <w:sectPr w:rsidR="00EE6B48">
      <w:type w:val="continuous"/>
      <w:pgSz w:w="11900" w:h="16838"/>
      <w:pgMar w:top="688" w:right="1426" w:bottom="1440" w:left="1420" w:header="0" w:footer="0" w:gutter="0"/>
      <w:cols w:num="2" w:space="708" w:equalWidth="0">
        <w:col w:w="4360" w:space="720"/>
        <w:col w:w="398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6B48"/>
    <w:rsid w:val="0040148B"/>
    <w:rsid w:val="004D3BE3"/>
    <w:rsid w:val="007C0DDA"/>
    <w:rsid w:val="007E5AC2"/>
    <w:rsid w:val="00965432"/>
    <w:rsid w:val="00A35F92"/>
    <w:rsid w:val="00BB06A3"/>
    <w:rsid w:val="00D25F4F"/>
    <w:rsid w:val="00E77DBF"/>
    <w:rsid w:val="00EA7228"/>
    <w:rsid w:val="00EE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AB654"/>
  <w15:docId w15:val="{1D181EA4-499B-4AE2-B65D-D98354D0D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BB06A3"/>
    <w:pPr>
      <w:tabs>
        <w:tab w:val="center" w:pos="4536"/>
        <w:tab w:val="right" w:pos="9072"/>
      </w:tabs>
    </w:pPr>
    <w:rPr>
      <w:rFonts w:eastAsia="Times New Roman"/>
      <w:sz w:val="24"/>
      <w:szCs w:val="24"/>
    </w:rPr>
  </w:style>
  <w:style w:type="character" w:customStyle="1" w:styleId="ZhlavChar">
    <w:name w:val="Záhlaví Char"/>
    <w:basedOn w:val="Standardnpsmoodstavce"/>
    <w:link w:val="Zhlav"/>
    <w:rsid w:val="00BB06A3"/>
    <w:rPr>
      <w:rFonts w:eastAsia="Times New Roman"/>
      <w:sz w:val="24"/>
      <w:szCs w:val="24"/>
    </w:rPr>
  </w:style>
  <w:style w:type="table" w:styleId="Mkatabulky">
    <w:name w:val="Table Grid"/>
    <w:basedOn w:val="Normlntabulka"/>
    <w:uiPriority w:val="59"/>
    <w:rsid w:val="00BB06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1039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Marta Maděrová</cp:lastModifiedBy>
  <cp:revision>2</cp:revision>
  <cp:lastPrinted>2025-04-03T06:36:00Z</cp:lastPrinted>
  <dcterms:created xsi:type="dcterms:W3CDTF">2025-04-03T06:38:00Z</dcterms:created>
  <dcterms:modified xsi:type="dcterms:W3CDTF">2025-04-03T06:38:00Z</dcterms:modified>
</cp:coreProperties>
</file>